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书名：加强代表工作  发挥代表作用：2006年度广州市人大制度理论研讨会论文集</w:t>
      </w:r>
    </w:p>
    <w:p>
      <w:r>
        <w:t>作者：洗庆彬主编</w:t>
      </w:r>
    </w:p>
    <w:p>
      <w:r>
        <w:t>出版社：广州：广州出版社</w:t>
      </w:r>
    </w:p>
    <w:p>
      <w:r>
        <w:t>出版日期：2007.06</w:t>
      </w:r>
    </w:p>
    <w:p>
      <w:r>
        <w:t>总页数：300</w:t>
      </w:r>
    </w:p>
    <w:p>
      <w:r>
        <w:t>更多请访问教客网: www.jiaokey.com</w:t>
      </w:r>
    </w:p>
    <w:p>
      <w:r>
        <w:t>加强代表工作  发挥代表作用：2006年度广州市人大制度理论研讨会论文集 评论地址：https://www.jiaokey.com/book/detail/11928544.html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