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温州市盐业志</w:t>
      </w:r>
    </w:p>
    <w:p>
      <w:r>
        <w:rPr>
          <w:rFonts w:ascii="宋体" w:hAnsi="宋体" w:eastAsia="宋体"/>
          <w:sz w:val="24"/>
        </w:rPr>
        <w:t>吴岐主编；温州市盐业志编纂领导小组编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温州市盐业志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吴岐主编；温州市盐业志编纂领导小组编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本书出售、求购地址：https://www.jiaokey.com/book/detail/11924379.html</w:t>
      </w:r>
    </w:p>
    <w:p>
      <w:r>
        <w:t>更多相关图书推荐：https://www.jiaokey.com</w:t>
      </w:r>
    </w:p>
    <w:p>
      <w:r>
        <w:t>吴岐主编；温州市盐业志编纂领导小组编 其他作品：https://www.jiaokey.com/tag/吴岐主编；温州市盐业志编纂领导小组编.html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关键词搜索：https://www.jiaokey.com/tag/温州市盐业志.html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