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中国就业歧视现状及反歧视对策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中国就业歧视现状及反歧视对策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本书出售、求购地址：https://www.jiaokey.com/book/detail/11923980.html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关键词搜索：https://www.jiaokey.com/tag/中国就业歧视现状及反歧视对策.html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