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书名：壮医药物竹筒拨罐技术操作规范与应用研究</w:t>
      </w:r>
    </w:p>
    <w:p>
      <w:r>
        <w:t>作者：曾振东，吕琳主编</w:t>
      </w:r>
    </w:p>
    <w:p>
      <w:r>
        <w:t>出版社：南宁：广西科学技术出版社</w:t>
      </w:r>
    </w:p>
    <w:p>
      <w:r>
        <w:t>出版日期：2007.09</w:t>
      </w:r>
    </w:p>
    <w:p>
      <w:r>
        <w:t>总页数：155</w:t>
      </w:r>
    </w:p>
    <w:p>
      <w:r>
        <w:t>更多请访问教客网: www.jiaokey.com</w:t>
      </w:r>
    </w:p>
    <w:p>
      <w:r>
        <w:t>壮医药物竹筒拨罐技术操作规范与应用研究 评论地址：https://www.jiaokey.com/book/detail/11923284.html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