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地源热泵系统设计与应用</w:t>
      </w:r>
    </w:p>
    <w:p>
      <w:r>
        <w:rPr>
          <w:rFonts w:ascii="宋体" w:hAnsi="宋体" w:eastAsia="宋体"/>
          <w:sz w:val="24"/>
        </w:rPr>
        <w:t>马最良，吕悦主编；《工程建设与设计》杂志社编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地源热泵系统设计与应用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马最良，吕悦主编；《工程建设与设计》杂志社编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本书出售、求购地址：https://www.jiaokey.com/book/detail/11922758.html</w:t>
      </w:r>
    </w:p>
    <w:p>
      <w:r>
        <w:t>更多相关图书推荐：https://www.jiaokey.com</w:t>
      </w:r>
    </w:p>
    <w:p>
      <w:r>
        <w:t>马最良，吕悦主编；《工程建设与设计》杂志社编 其他作品：https://www.jiaokey.com/tag/马最良，吕悦主编；《工程建设与设计》杂志社编.html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关键词搜索：https://www.jiaokey.com/tag/地源热泵系统设计与应用.html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