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书名：牢记党的宗旨  永葆先进本色  保持共产党员先进性教育理论与实践</w:t>
      </w:r>
    </w:p>
    <w:p>
      <w:r>
        <w:t>作者：吕文一，周有林主编</w:t>
      </w:r>
    </w:p>
    <w:p>
      <w:r>
        <w:t>出版社：石家庄：河北人民出版社</w:t>
      </w:r>
    </w:p>
    <w:p>
      <w:r>
        <w:t>出版日期：2007.02</w:t>
      </w:r>
    </w:p>
    <w:p>
      <w:r>
        <w:t>总页数：231</w:t>
      </w:r>
    </w:p>
    <w:p>
      <w:r>
        <w:t>更多请访问教客网: www.jiaokey.com</w:t>
      </w:r>
    </w:p>
    <w:p>
      <w:r>
        <w:t>牢记党的宗旨  永葆先进本色  保持共产党员先进性教育理论与实践 评论地址：https://www.jiaokey.com/book/detail/11921478.html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