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书名：肿瘤疑难病诊断图谱 误诊典型病例分析 analysis of typical patient for misead examined</w:t>
      </w:r>
    </w:p>
    <w:p>
      <w:r>
        <w:t>作者：吴敬亮著</w:t>
      </w:r>
    </w:p>
    <w:p>
      <w:r>
        <w:t>出版社：广州：广东科技出版社</w:t>
      </w:r>
    </w:p>
    <w:p>
      <w:r>
        <w:t>出版日期：2007.05</w:t>
      </w:r>
    </w:p>
    <w:p>
      <w:r>
        <w:t>总页数：220</w:t>
      </w:r>
    </w:p>
    <w:p>
      <w:r>
        <w:t>更多请访问教客网: www.jiaokey.com</w:t>
      </w:r>
    </w:p>
    <w:p>
      <w:r>
        <w:t>肿瘤疑难病诊断图谱 误诊典型病例分析 analysis of typical patient for misead examined 评论地址：https://www.jiaokey.com/book/detail/11921061.html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