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书名：新概念手风琴考级教程</w:t>
      </w:r>
    </w:p>
    <w:p>
      <w:r>
        <w:t>作者：熊承敏主编；汪义晓，刘华强，许贤楷编</w:t>
      </w:r>
    </w:p>
    <w:p>
      <w:r>
        <w:t>出版社：武汉：湖北美术出版社</w:t>
      </w:r>
    </w:p>
    <w:p>
      <w:r>
        <w:t>出版日期：2007.06</w:t>
      </w:r>
    </w:p>
    <w:p>
      <w:r>
        <w:t>总页数：155</w:t>
      </w:r>
    </w:p>
    <w:p>
      <w:r>
        <w:t>更多请访问教客网: www.jiaokey.com</w:t>
      </w:r>
    </w:p>
    <w:p>
      <w:r>
        <w:t>新概念手风琴考级教程 评论地址：https://www.jiaokey.com/book/detail/11921055.html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