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  上海经济社会进一步发展的关键</w:t>
      </w:r>
    </w:p>
    <w:p>
      <w:r>
        <w:t>作者：高炜宇，李飞著</w:t>
      </w:r>
    </w:p>
    <w:p>
      <w:r>
        <w:t>出版社：上海：上海财经大学出版社</w:t>
      </w:r>
    </w:p>
    <w:p>
      <w:r>
        <w:t>出版日期：2007.04</w:t>
      </w:r>
    </w:p>
    <w:p>
      <w:r>
        <w:t>总页数：301</w:t>
      </w:r>
    </w:p>
    <w:p>
      <w:r>
        <w:t>更多请访问教客网: www.jiaokey.com</w:t>
      </w:r>
    </w:p>
    <w:p>
      <w:r>
        <w:t>人口  上海经济社会进一步发展的关键 评论地址：https://www.jiaokey.com/book/detail/11919463.html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