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书名：和谐之理  中国民生问题的调查与研究</w:t>
      </w:r>
    </w:p>
    <w:p>
      <w:r>
        <w:t>作者：刘同昌著</w:t>
      </w:r>
    </w:p>
    <w:p>
      <w:r>
        <w:t>出版社：青岛：青岛出版社</w:t>
      </w:r>
    </w:p>
    <w:p>
      <w:r>
        <w:t>出版日期：2007.07</w:t>
      </w:r>
    </w:p>
    <w:p>
      <w:r>
        <w:t>总页数：303</w:t>
      </w:r>
    </w:p>
    <w:p>
      <w:r>
        <w:t>更多请访问教客网: www.jiaokey.com</w:t>
      </w:r>
    </w:p>
    <w:p>
      <w:r>
        <w:t>和谐之理  中国民生问题的调查与研究 评论地址：https://www.jiaokey.com/book/detail/11919228.html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