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书名：家庭急症的应急处理</w:t>
      </w:r>
    </w:p>
    <w:p>
      <w:r>
        <w:t>作者：李建芬，夏同珩编著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家庭急症的应急处理 评论地址：https://www.jiaokey.com/book/detail/11918514.html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