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民商法判解研究  第10辑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民商法判解研究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本书出售、求购地址：https://www.jiaokey.com/book/detail/11915917.html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关键词搜索：https://www.jiaokey.com/tag/民商法判解研究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