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国际会计与跨国企业  原书第6版</w:t>
      </w:r>
    </w:p>
    <w:p>
      <w:r>
        <w:rPr>
          <w:rFonts w:ascii="宋体" w:hAnsi="宋体" w:eastAsia="宋体"/>
          <w:sz w:val="24"/>
        </w:rPr>
        <w:t>（美）李 H.拉德鲍 西德尼 J.格雷 欧文；L.布莱克著；王全喜 张晓农等译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国际会计与跨国企业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 H.拉德鲍 西德尼 J.格雷 欧文；L.布莱克著；王全喜 张晓农等译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本书出售、求购地址：https://www.jiaokey.com/book/detail/11912641.html</w:t>
      </w:r>
    </w:p>
    <w:p>
      <w:r>
        <w:t>更多相关图书推荐：https://www.jiaokey.com</w:t>
      </w:r>
    </w:p>
    <w:p>
      <w:r>
        <w:t>（美）李 H.拉德鲍 西德尼 J.格雷 欧文；L.布莱克著；王全喜 张晓农等译 其他作品：https://www.jiaokey.com/tag/（美）李 H.拉德鲍 西德尼 J.格雷 欧文；L.布莱克著；王全喜 张晓农等译.html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关键词搜索：https://www.jiaokey.com/tag/国际会计与跨国企业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