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和解的艺术：冲突解决八步法则</w:t>
      </w:r>
    </w:p>
    <w:p>
      <w:r>
        <w:rPr>
          <w:rFonts w:ascii="宋体" w:hAnsi="宋体" w:eastAsia="宋体"/>
          <w:sz w:val="24"/>
        </w:rPr>
        <w:t>（美）马克·格平著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和解的艺术：冲突解决八步法则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（美）马克·格平著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本书出售、求购地址：https://www.jiaokey.com/book/detail/11912497.html</w:t>
      </w:r>
    </w:p>
    <w:p>
      <w:r>
        <w:t>更多相关图书推荐：https://www.jiaokey.com</w:t>
      </w:r>
    </w:p>
    <w:p>
      <w:r>
        <w:t>（美）马克·格平著 其他作品：https://www.jiaokey.com/tag/（美）马克·格平著.html</w:t>
      </w:r>
    </w:p>
    <w:p>
      <w:r>
        <w:t>关键词搜索：https://www.jiaokey.com/tag/和解的艺术：冲突解决八步法则.html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