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书名：农用地定级及基准地价评估研究  以惠州市城区耕地为例</w:t>
      </w:r>
    </w:p>
    <w:p>
      <w:r>
        <w:t>作者：王古岐著</w:t>
      </w:r>
    </w:p>
    <w:p>
      <w:r>
        <w:t>出版社：武汉：中国地质大学出版社</w:t>
      </w:r>
    </w:p>
    <w:p>
      <w:r>
        <w:t>出版日期：2007.09</w:t>
      </w:r>
    </w:p>
    <w:p>
      <w:r>
        <w:t>总页数：145</w:t>
      </w:r>
    </w:p>
    <w:p>
      <w:r>
        <w:t>更多请访问教客网: www.jiaokey.com</w:t>
      </w:r>
    </w:p>
    <w:p>
      <w:r>
        <w:t>农用地定级及基准地价评估研究  以惠州市城区耕地为例 评论地址：https://www.jiaokey.com/book/detail/11912474.html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