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湘赣边界秋收起义史</w:t>
      </w:r>
    </w:p>
    <w:p>
      <w:r>
        <w:rPr>
          <w:rFonts w:ascii="宋体" w:hAnsi="宋体" w:eastAsia="宋体"/>
          <w:sz w:val="24"/>
        </w:rPr>
        <w:t>萍乡市中共党史学会，安源路矿工人运动纪念馆，萍乡矿业集团公司著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湘赣边界秋收起义史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萍乡市中共党史学会，安源路矿工人运动纪念馆，萍乡矿业集团公司著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本书出售、求购地址：https://www.jiaokey.com/book/detail/11912179.html</w:t>
      </w:r>
    </w:p>
    <w:p>
      <w:r>
        <w:t>更多相关图书推荐：https://www.jiaokey.com</w:t>
      </w:r>
    </w:p>
    <w:p>
      <w:r>
        <w:t>萍乡市中共党史学会，安源路矿工人运动纪念馆，萍乡矿业集团公司著 其他作品：https://www.jiaokey.com/tag/萍乡市中共党史学会，安源路矿工人运动纪念馆，萍乡矿业集团公司著.html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关键词搜索：https://www.jiaokey.com/tag/湘赣边界秋收起义史.html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