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知识产权多维度解读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知识产权多维度解读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本书出售、求购地址：https://www.jiaokey.com/book/detail/11911726.html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关键词搜索：https://www.jiaokey.com/tag/知识产权多维度解读.html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