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湖汊种草养蟹高产技术研究</w:t>
      </w:r>
    </w:p>
    <w:p>
      <w:r>
        <w:rPr>
          <w:rFonts w:ascii="宋体" w:hAnsi="宋体" w:eastAsia="宋体"/>
          <w:sz w:val="24"/>
        </w:rPr>
        <w:t>温周瑞，陈洪达，黄细全，陈佑民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湖汊种草养蟹高产技术研究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温周瑞，陈洪达，黄细全，陈佑民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本书出售、求购地址：https://www.jiaokey.com/book/detail/11911390.html</w:t>
      </w:r>
    </w:p>
    <w:p>
      <w:r>
        <w:t>更多相关图书推荐：https://www.jiaokey.com</w:t>
      </w:r>
    </w:p>
    <w:p>
      <w:r>
        <w:t>温周瑞，陈洪达，黄细全，陈佑民 其他作品：https://www.jiaokey.com/tag/温周瑞，陈洪达，黄细全，陈佑民.html</w:t>
      </w:r>
    </w:p>
    <w:p>
      <w:r>
        <w:t>关键词搜索：https://www.jiaokey.com/tag/湖汊种草养蟹高产技术研究.html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