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水温影响幼蟹生长特性的初步研究</w:t>
      </w:r>
    </w:p>
    <w:p>
      <w:r>
        <w:rPr>
          <w:rFonts w:ascii="宋体" w:hAnsi="宋体" w:eastAsia="宋体"/>
          <w:sz w:val="24"/>
        </w:rPr>
        <w:t>汪留全，周婉华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水温影响幼蟹生长特性的初步研究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汪留全，周婉华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本书出售、求购地址：https://www.jiaokey.com/book/detail/11911374.html</w:t>
      </w:r>
    </w:p>
    <w:p>
      <w:r>
        <w:t>更多相关图书推荐：https://www.jiaokey.com</w:t>
      </w:r>
    </w:p>
    <w:p>
      <w:r>
        <w:t>汪留全，周婉华 其他作品：https://www.jiaokey.com/tag/汪留全，周婉华.html</w:t>
      </w:r>
    </w:p>
    <w:p>
      <w:r>
        <w:t>关键词搜索：https://www.jiaokey.com/tag/水温影响幼蟹生长特性的初步研究.html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