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书名：菲律宾蛤仔室内催产研究：阴干、氨海水和性诱导法</w:t>
      </w:r>
    </w:p>
    <w:p>
      <w:r>
        <w:t>作者：齐秋贞，林笔水，吴天明，许瑞安，杨明月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菲律宾蛤仔室内催产研究：阴干、氨海水和性诱导法 评论地址：https://www.jiaokey.com/book/detail/11911336.html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