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书名：文蛤人工育苗技术研究</w:t>
      </w:r>
    </w:p>
    <w:p>
      <w:r>
        <w:t>作者：魏利平，徐宗法，王育红，常建波，杨建敏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文蛤人工育苗技术研究 评论地址：https://www.jiaokey.com/book/detail/11911312.html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