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书名：河蟹 Eriocheio Sinensis H Milne Edwardo 卵胚胎发育的生物学特性及其秋、冬季人工育苗的研究</w:t>
      </w:r>
    </w:p>
    <w:p>
      <w:r>
        <w:t>作者:周仲利</w:t>
      </w:r>
    </w:p>
    <w:p>
      <w:r>
        <w:t>出版社:</w:t>
      </w:r>
    </w:p>
    <w:p>
      <w:r>
        <w:t>出版日期：</w:t>
      </w:r>
    </w:p>
    <w:p>
      <w:r>
        <w:t>总页数：5</w:t>
      </w:r>
    </w:p>
    <w:p>
      <w:r>
        <w:t>更多请访问教客网:www.jiaokey.com</w:t>
      </w:r>
    </w:p>
    <w:p>
      <w:r>
        <w:t>河蟹 Eriocheio Sinensis H Milne Edwardo 卵胚胎发育的生物学特性及其秋、冬季人工育苗的研究评论地址：https://www.jiaokey.com/book/detail/11911226.html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