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书名：用冷热休克诱导三倍体近江牡蛎</w:t>
      </w:r>
    </w:p>
    <w:p>
      <w:r>
        <w:t>作者：容寿柏，李寿武，刘绍琼，李一民，范伟，黄雨青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用冷热休克诱导三倍体近江牡蛎 评论地址：https://www.jiaokey.com/book/detail/11911161.html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