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东方对虾“红斑病”防治的初步探讨</w:t>
      </w:r>
    </w:p>
    <w:p>
      <w:r>
        <w:rPr>
          <w:rFonts w:ascii="宋体" w:hAnsi="宋体" w:eastAsia="宋体"/>
          <w:sz w:val="24"/>
        </w:rPr>
        <w:t>苏超瑜，陈其超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东方对虾“红斑病”防治的初步探讨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苏超瑜，陈其超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本书出售、求购地址：https://www.jiaokey.com/book/detail/11910911.html</w:t>
      </w:r>
    </w:p>
    <w:p>
      <w:r>
        <w:t>更多相关图书推荐：https://www.jiaokey.com</w:t>
      </w:r>
    </w:p>
    <w:p>
      <w:r>
        <w:t>苏超瑜，陈其超 其他作品：https://www.jiaokey.com/tag/苏超瑜，陈其超.html</w:t>
      </w:r>
    </w:p>
    <w:p>
      <w:r>
        <w:t>关键词搜索：https://www.jiaokey.com/tag/东方对虾“红斑病”防治的初步探讨.html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