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书名：赤点石斑鱼亲鱼的培育、催产和采卵</w:t>
      </w:r>
    </w:p>
    <w:p>
      <w:r>
        <w:t>作者：许波涛，李加儿，周宏团，丁彦文；郑建民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赤点石斑鱼亲鱼的培育、催产和采卵 评论地址：https://www.jiaokey.com/book/detail/11910884.html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