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书名：室内养虾的基础研究-沙（砂）虾以每平方公尺500尾的高度养殖</w:t>
      </w:r>
    </w:p>
    <w:p>
      <w:r>
        <w:t>作者：林明男，曾宝顺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室内养虾的基础研究-沙（砂）虾以每平方公尺500尾的高度养殖 评论地址：https://www.jiaokey.com/book/detail/11910880.html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