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水下湿式焊接与切割</w:t>
      </w:r>
    </w:p>
    <w:p>
      <w:r>
        <w:rPr>
          <w:rFonts w:ascii="宋体" w:hAnsi="宋体" w:eastAsia="宋体"/>
          <w:sz w:val="24"/>
        </w:rPr>
        <w:t>（英国）焊接研究所，（乌克兰）巴顿电焊研究所著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水下湿式焊接与切割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（英国）焊接研究所，（乌克兰）巴顿电焊研究所著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本书出售、求购地址：https://www.jiaokey.com/book/detail/11910688.html</w:t>
      </w:r>
    </w:p>
    <w:p>
      <w:r>
        <w:t>更多相关图书推荐：https://www.jiaokey.com</w:t>
      </w:r>
    </w:p>
    <w:p>
      <w:r>
        <w:t>（英国）焊接研究所，（乌克兰）巴顿电焊研究所著 其他作品：https://www.jiaokey.com/tag/（英国）焊接研究所，（乌克兰）巴顿电焊研究所著.html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关键词搜索：https://www.jiaokey.com/tag/水下湿式焊接与切割.html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