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小学生魅力阅读  影响你一生的经典美文  三年级  上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小学生魅力阅读  影响你一生的经典美文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本书出售、求购地址：https://www.jiaokey.com/book/detail/11910637.html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关键词搜索：https://www.jiaokey.com/tag/小学生魅力阅读  影响你一生的经典美文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