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小学生魅力阅读  影响你一生的经典美文  四年级  下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小学生魅力阅读  影响你一生的经典美文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本书出售、求购地址：https://www.jiaokey.com/book/detail/11910636.html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关键词搜索：https://www.jiaokey.com/tag/小学生魅力阅读  影响你一生的经典美文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