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海胆食品  酒精渍海胆黄  氨基酸分析的初步探讨</w:t>
      </w:r>
    </w:p>
    <w:p>
      <w:r>
        <w:rPr>
          <w:rFonts w:ascii="宋体" w:hAnsi="宋体" w:eastAsia="宋体"/>
          <w:sz w:val="24"/>
        </w:rPr>
        <w:t>李晓川，高峰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海胆食品  酒精渍海胆黄  氨基酸分析的初步探讨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李晓川，高峰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本书出售、求购地址：https://www.jiaokey.com/book/detail/11910147.html</w:t>
      </w:r>
    </w:p>
    <w:p>
      <w:r>
        <w:t>更多相关图书推荐：https://www.jiaokey.com</w:t>
      </w:r>
    </w:p>
    <w:p>
      <w:r>
        <w:t>李晓川，高峰 其他作品：https://www.jiaokey.com/tag/李晓川，高峰.html</w:t>
      </w:r>
    </w:p>
    <w:p>
      <w:r>
        <w:t>关键词搜索：https://www.jiaokey.com/tag/海胆食品  酒精渍海胆黄  氨基酸分析的初步探讨.html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