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把好蟹种关是决定养蟹成败关键</w:t>
      </w:r>
    </w:p>
    <w:p>
      <w:r>
        <w:rPr>
          <w:rFonts w:ascii="宋体" w:hAnsi="宋体" w:eastAsia="宋体"/>
          <w:sz w:val="24"/>
        </w:rPr>
        <w:t>舒茂云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把好蟹种关是决定养蟹成败关键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舒茂云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本书出售、求购地址：https://www.jiaokey.com/book/detail/11910133.html</w:t>
      </w:r>
    </w:p>
    <w:p>
      <w:r>
        <w:t>更多相关图书推荐：https://www.jiaokey.com</w:t>
      </w:r>
    </w:p>
    <w:p>
      <w:r>
        <w:t>舒茂云 其他作品：https://www.jiaokey.com/tag/舒茂云.html</w:t>
      </w:r>
    </w:p>
    <w:p>
      <w:r>
        <w:t>关键词搜索：https://www.jiaokey.com/tag/把好蟹种关是决定养蟹成败关键.html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