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双齿围沙蚕苗种培育与生态养殖试验报告</w:t>
      </w:r>
    </w:p>
    <w:p>
      <w:r>
        <w:rPr>
          <w:rFonts w:ascii="宋体" w:hAnsi="宋体" w:eastAsia="宋体"/>
          <w:sz w:val="24"/>
        </w:rPr>
        <w:t>丁理法，蒋霞敏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双齿围沙蚕苗种培育与生态养殖试验报告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丁理法，蒋霞敏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本书出售、求购地址：https://www.jiaokey.com/book/detail/11910109.html</w:t>
      </w:r>
    </w:p>
    <w:p>
      <w:r>
        <w:t>更多相关图书推荐：https://www.jiaokey.com</w:t>
      </w:r>
    </w:p>
    <w:p>
      <w:r>
        <w:t>丁理法，蒋霞敏 其他作品：https://www.jiaokey.com/tag/丁理法，蒋霞敏.html</w:t>
      </w:r>
    </w:p>
    <w:p>
      <w:r>
        <w:t>关键词搜索：https://www.jiaokey.com/tag/双齿围沙蚕苗种培育与生态养殖试验报告.html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