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书名：几种诱导物质对皱纹盘鲍幼虫变态的相互作用</w:t>
      </w:r>
    </w:p>
    <w:p>
      <w:r>
        <w:t>作者：洪旭光，阚金军，吴宝铃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几种诱导物质对皱纹盘鲍幼虫变态的相互作用 评论地址：https://www.jiaokey.com/book/detail/11909969.html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