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书名：回顾臭都鱼、黄锡鲷、白鱼、及乌鱼的卵发育过程以探讨正</w:t>
      </w:r>
    </w:p>
    <w:p>
      <w:r>
        <w:t>作者：傅朝麟，李英周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回顾臭都鱼、黄锡鲷、白鱼、及乌鱼的卵发育过程以探讨正 评论地址：https://www.jiaokey.com/book/detail/11909826.html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