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书名：饥饿对军曹鱼肥满度、肝体比和肌肉生化组成的影响</w:t>
      </w:r>
    </w:p>
    <w:p>
      <w:r>
        <w:t>作者：林黑着，吴开畅，叶乐，陈培基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饥饿对军曹鱼肥满度、肝体比和肌肉生化组成的影响 评论地址：https://www.jiaokey.com/book/detail/11909586.html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