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美国青蛙全价彭化颗粒饲料的配制与加工</w:t>
      </w:r>
    </w:p>
    <w:p>
      <w:r>
        <w:rPr>
          <w:rFonts w:ascii="宋体" w:hAnsi="宋体" w:eastAsia="宋体"/>
          <w:sz w:val="24"/>
        </w:rPr>
        <w:t>郑建平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美国青蛙全价彭化颗粒饲料的配制与加工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本书出售、求购地址：https://www.jiaokey.com/book/detail/11909512.html</w:t>
      </w:r>
    </w:p>
    <w:p>
      <w:r>
        <w:t>更多相关图书推荐：https://www.jiaokey.com</w:t>
      </w:r>
    </w:p>
    <w:p>
      <w:r>
        <w:t>郑建平 其他作品：https://www.jiaokey.com/tag/郑建平.html</w:t>
      </w:r>
    </w:p>
    <w:p>
      <w:r>
        <w:t>关键词搜索：https://www.jiaokey.com/tag/美国青蛙全价彭化颗粒饲料的配制与加工.html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