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氨基酸在鱼类养殖中的作用</w:t>
      </w:r>
    </w:p>
    <w:p>
      <w:r>
        <w:rPr>
          <w:rFonts w:ascii="宋体" w:hAnsi="宋体" w:eastAsia="宋体"/>
          <w:sz w:val="24"/>
        </w:rPr>
        <w:t>张满龙，房英春，邓理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氨基酸在鱼类养殖中的作用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张满龙，房英春，邓理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本书出售、求购地址：https://www.jiaokey.com/book/detail/11909408.html</w:t>
      </w:r>
    </w:p>
    <w:p>
      <w:r>
        <w:t>更多相关图书推荐：https://www.jiaokey.com</w:t>
      </w:r>
    </w:p>
    <w:p>
      <w:r>
        <w:t>张满龙，房英春，邓理 其他作品：https://www.jiaokey.com/tag/张满龙，房英春，邓理.html</w:t>
      </w:r>
    </w:p>
    <w:p>
      <w:r>
        <w:t>关键词搜索：https://www.jiaokey.com/tag/氨基酸在鱼类养殖中的作用.html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