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代数学引论  第2卷  线性代数  第3版</w:t>
      </w:r>
    </w:p>
    <w:p>
      <w:r>
        <w:rPr>
          <w:rFonts w:ascii="宋体" w:hAnsi="宋体" w:eastAsia="宋体"/>
          <w:sz w:val="24"/>
        </w:rPr>
        <w:t>А.И.柯斯特利金著；牛凤文译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代数学引论  第2卷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А.И.柯斯特利金著；牛凤文译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本书出售、求购地址：https://www.jiaokey.com/book/detail/11907996.html</w:t>
      </w:r>
    </w:p>
    <w:p>
      <w:r>
        <w:t>更多相关图书推荐：https://www.jiaokey.com</w:t>
      </w:r>
    </w:p>
    <w:p>
      <w:r>
        <w:t>А.И.柯斯特利金著；牛凤文译 其他作品：https://www.jiaokey.com/tag/А.И.柯斯特利金著；牛凤文译.html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关键词搜索：https://www.jiaokey.com/tag/代数学引论  第2卷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