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书名：20世纪中西美学原理体系比较研究</w:t>
      </w:r>
    </w:p>
    <w:p>
      <w:r>
        <w:t>作者：张法著</w:t>
      </w:r>
    </w:p>
    <w:p>
      <w:r>
        <w:t>出版社：合肥：安徽教育出版社</w:t>
      </w:r>
    </w:p>
    <w:p>
      <w:r>
        <w:t>出版日期：2007.09</w:t>
      </w:r>
    </w:p>
    <w:p>
      <w:r>
        <w:t>总页数：510</w:t>
      </w:r>
    </w:p>
    <w:p>
      <w:r>
        <w:t>更多请访问教客网: www.jiaokey.com</w:t>
      </w:r>
    </w:p>
    <w:p>
      <w:r>
        <w:t>20世纪中西美学原理体系比较研究 评论地址：https://www.jiaokey.com/book/detail/11903383.html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