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书名：打开智慧之门  关于建立荒漠科学馆的构想</w:t>
      </w:r>
    </w:p>
    <w:p>
      <w:r>
        <w:t>作者：刘恕，田裕钊著</w:t>
      </w:r>
    </w:p>
    <w:p>
      <w:r>
        <w:t>出版社：兰州：甘肃人民美术出版社</w:t>
      </w:r>
    </w:p>
    <w:p>
      <w:r>
        <w:t>出版日期：2007.07</w:t>
      </w:r>
    </w:p>
    <w:p>
      <w:r>
        <w:t>总页数：212</w:t>
      </w:r>
    </w:p>
    <w:p>
      <w:r>
        <w:t>更多请访问教客网: www.jiaokey.com</w:t>
      </w:r>
    </w:p>
    <w:p>
      <w:r>
        <w:t>打开智慧之门  关于建立荒漠科学馆的构想 评论地址：https://www.jiaokey.com/book/detail/11903119.html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