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书名：“民心工程”诠释  辽宁省城市棚户区改造论文集</w:t>
      </w:r>
    </w:p>
    <w:p>
      <w:r>
        <w:t>作者：中共辽宁省委宣传部，辽宁省城市棚户区改造办公室编</w:t>
      </w:r>
    </w:p>
    <w:p>
      <w:r>
        <w:t>出版社：沈阳：辽宁人民出版社</w:t>
      </w:r>
    </w:p>
    <w:p>
      <w:r>
        <w:t>出版日期：2007.09</w:t>
      </w:r>
    </w:p>
    <w:p>
      <w:r>
        <w:t>总页数：307</w:t>
      </w:r>
    </w:p>
    <w:p>
      <w:r>
        <w:t>更多请访问教客网: www.jiaokey.com</w:t>
      </w:r>
    </w:p>
    <w:p>
      <w:r>
        <w:t>“民心工程”诠释  辽宁省城市棚户区改造论文集 评论地址：https://www.jiaokey.com/book/detail/11903075.html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