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必修2 人教课标B版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必修2 人教课标B版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本书出售、求购地址：https://www.jiaokey.com/book/detail/11902030.html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必修2 人教课标B版.html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