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理解与实践通用技术新课程  与通用技术教师的对话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理解与实践通用技术新课程  与通用技术教师的对话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本书出售、求购地址：https://www.jiaokey.com/book/detail/11901504.html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关键词搜索：https://www.jiaokey.com/tag/理解与实践通用技术新课程  与通用技术教师的对话.html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