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2006年修订  12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2006年修订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本书出售、求购地址：https://www.jiaokey.com/book/detail/11900790.html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2006年修订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