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犯罪心理学</w:t>
      </w:r>
    </w:p>
    <w:p>
      <w:r>
        <w:rPr>
          <w:rFonts w:ascii="宋体" w:hAnsi="宋体" w:eastAsia="宋体"/>
          <w:sz w:val="24"/>
        </w:rPr>
        <w:t>宋晓明  董晓薇  张赛宜  吴兴民主编  凌胜强  何睿  赵诗钟  徐建华副主编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宋晓明  董晓薇  张赛宜  吴兴民主编  凌胜强  何睿  赵诗钟  徐建华副主编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本书出售、求购地址：https://www.jiaokey.com/book/detail/11900243.html</w:t>
      </w:r>
    </w:p>
    <w:p>
      <w:r>
        <w:t>更多相关图书推荐：https://www.jiaokey.com</w:t>
      </w:r>
    </w:p>
    <w:p>
      <w:r>
        <w:t>宋晓明  董晓薇  张赛宜  吴兴民主编  凌胜强  何睿  赵诗钟  徐建华副主编 其他作品：https://www.jiaokey.com/tag/宋晓明  董晓薇  张赛宜  吴兴民主编  凌胜强  何睿  赵诗钟  徐建华副主编.html</w:t>
      </w:r>
    </w:p>
    <w:p>
      <w:r>
        <w:t>关键词搜索：https://www.jiaokey.com/tag/犯罪心理学.html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