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书名：他需她要  解读现代婚姻</w:t>
      </w:r>
    </w:p>
    <w:p>
      <w:r>
        <w:t>作者：（美）小威勒·哈里著；严世芬译</w:t>
      </w:r>
    </w:p>
    <w:p>
      <w:r>
        <w:t>出版社：北京:中国社会出版社,1999.05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他需她要  解读现代婚姻 评论地址：https://www.jiaokey.com/book/detail/11900100.html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