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</w:t>
      </w:r>
    </w:p>
    <w:p>
      <w:r>
        <w:rPr>
          <w:rFonts w:ascii="宋体" w:hAnsi="宋体" w:eastAsia="宋体"/>
          <w:sz w:val="24"/>
        </w:rPr>
        <w:t>（英）查尔斯·兰姆，（英）玛丽·兰姆改编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（英）查尔斯·兰姆，（英）玛丽·兰姆改编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本书出售、求购地址：https://www.jiaokey.com/book/detail/11898359.html</w:t>
      </w:r>
    </w:p>
    <w:p>
      <w:r>
        <w:t>更多相关图书推荐：https://www.jiaokey.com</w:t>
      </w:r>
    </w:p>
    <w:p>
      <w:r>
        <w:t>（英）查尔斯·兰姆，（英）玛丽·兰姆改编 其他作品：https://www.jiaokey.com/tag/（英）查尔斯·兰姆，（英）玛丽·兰姆改编.html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