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学校道德场的构建与实践研究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学校道德场的构建与实践研究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本书出售、求购地址：https://www.jiaokey.com/book/detail/11896174.html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关键词搜索：https://www.jiaokey.com/tag/学校道德场的构建与实践研究.html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