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创新管理实践论丛  1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创新管理实践论丛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本书出售、求购地址：https://www.jiaokey.com/book/detail/11895205.html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关键词搜索：https://www.jiaokey.com/tag/创新管理实践论丛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