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书名：社会主义先进文化建设能力论</w:t>
      </w:r>
    </w:p>
    <w:p>
      <w:r>
        <w:t>作者：孔玉芳等著</w:t>
      </w:r>
    </w:p>
    <w:p>
      <w:r>
        <w:t>出版社：郑州：河南人民出版社</w:t>
      </w:r>
    </w:p>
    <w:p>
      <w:r>
        <w:t>出版日期：2007.06</w:t>
      </w:r>
    </w:p>
    <w:p>
      <w:r>
        <w:t>总页数：499</w:t>
      </w:r>
    </w:p>
    <w:p>
      <w:r>
        <w:t>更多请访问教客网: www.jiaokey.com</w:t>
      </w:r>
    </w:p>
    <w:p>
      <w:r>
        <w:t>社会主义先进文化建设能力论 评论地址：https://www.jiaokey.com/book/detail/11895180.html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